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618FD" w14:textId="2F3D7946" w:rsidR="00514E71" w:rsidRPr="00A471FE" w:rsidRDefault="003235BF" w:rsidP="00514E71">
      <w:pPr>
        <w:pStyle w:val="adresse"/>
        <w:tabs>
          <w:tab w:val="left" w:pos="6946"/>
          <w:tab w:val="left" w:pos="8505"/>
          <w:tab w:val="right" w:pos="9072"/>
        </w:tabs>
        <w:spacing w:before="360"/>
        <w:rPr>
          <w:rFonts w:ascii="Source Sans Pro" w:hAnsi="Source Sans Pro" w:cs="Arial"/>
          <w:b/>
          <w:sz w:val="22"/>
          <w:szCs w:val="22"/>
        </w:rPr>
      </w:pPr>
      <w:r w:rsidRPr="00A471FE">
        <w:rPr>
          <w:rFonts w:ascii="Source Sans Pro" w:hAnsi="Source Sans Pro" w:cs="Arial"/>
          <w:b/>
          <w:sz w:val="22"/>
          <w:szCs w:val="22"/>
        </w:rPr>
        <w:t>Abs</w:t>
      </w:r>
      <w:r w:rsidR="00514E71" w:rsidRPr="00A471FE">
        <w:rPr>
          <w:rFonts w:ascii="Source Sans Pro" w:hAnsi="Source Sans Pro" w:cs="Arial"/>
          <w:b/>
          <w:sz w:val="22"/>
          <w:szCs w:val="22"/>
        </w:rPr>
        <w:t xml:space="preserve">:                                                                                </w:t>
      </w:r>
      <w:r w:rsidR="0038583B" w:rsidRPr="00A471FE">
        <w:rPr>
          <w:rFonts w:ascii="Source Sans Pro" w:hAnsi="Source Sans Pro" w:cs="Arial"/>
          <w:b/>
          <w:sz w:val="22"/>
          <w:szCs w:val="22"/>
        </w:rPr>
        <w:t xml:space="preserve">                        </w:t>
      </w:r>
      <w:r w:rsidR="00D62320" w:rsidRPr="00A471FE">
        <w:rPr>
          <w:rFonts w:ascii="Source Sans Pro" w:hAnsi="Source Sans Pro" w:cs="Arial"/>
          <w:b/>
          <w:sz w:val="22"/>
          <w:szCs w:val="22"/>
        </w:rPr>
        <w:tab/>
      </w:r>
      <w:r w:rsidR="0038583B" w:rsidRPr="00A471FE">
        <w:rPr>
          <w:rFonts w:ascii="Source Sans Pro" w:hAnsi="Source Sans Pro" w:cs="Arial"/>
          <w:b/>
          <w:sz w:val="22"/>
          <w:szCs w:val="22"/>
        </w:rPr>
        <w:t xml:space="preserve">  </w:t>
      </w:r>
      <w:r w:rsidRPr="00A471FE">
        <w:rPr>
          <w:rFonts w:ascii="Source Sans Pro" w:hAnsi="Source Sans Pro" w:cs="Arial"/>
          <w:b/>
          <w:sz w:val="22"/>
          <w:szCs w:val="22"/>
        </w:rPr>
        <w:t>Ort, Datum</w:t>
      </w:r>
      <w:r w:rsidR="0038583B" w:rsidRPr="00A471FE">
        <w:rPr>
          <w:rFonts w:ascii="Source Sans Pro" w:hAnsi="Source Sans Pro" w:cs="Arial"/>
          <w:b/>
          <w:sz w:val="22"/>
          <w:szCs w:val="22"/>
        </w:rPr>
        <w:t>:</w:t>
      </w:r>
    </w:p>
    <w:p w14:paraId="7897ADF0" w14:textId="77777777" w:rsidR="00514E71" w:rsidRPr="00A471FE" w:rsidRDefault="00514E71" w:rsidP="00514E71">
      <w:pPr>
        <w:pStyle w:val="adresse"/>
        <w:tabs>
          <w:tab w:val="left" w:pos="6946"/>
          <w:tab w:val="left" w:pos="8505"/>
          <w:tab w:val="right" w:pos="9072"/>
        </w:tabs>
        <w:spacing w:before="360"/>
        <w:rPr>
          <w:rFonts w:ascii="Source Sans Pro" w:hAnsi="Source Sans Pro" w:cs="Arial"/>
          <w:b/>
          <w:sz w:val="22"/>
          <w:szCs w:val="22"/>
        </w:rPr>
      </w:pPr>
    </w:p>
    <w:p w14:paraId="0CCF6B73" w14:textId="77777777" w:rsidR="00396A3D" w:rsidRDefault="00396A3D" w:rsidP="00B652A6">
      <w:pPr>
        <w:pStyle w:val="StandardWeb"/>
        <w:spacing w:before="0" w:beforeAutospacing="0" w:after="0" w:afterAutospacing="0" w:line="276" w:lineRule="auto"/>
        <w:rPr>
          <w:rFonts w:ascii="Source Sans Pro" w:hAnsi="Source Sans Pro" w:cs="Arial"/>
          <w:b/>
          <w:sz w:val="22"/>
          <w:szCs w:val="22"/>
        </w:rPr>
      </w:pPr>
    </w:p>
    <w:p w14:paraId="78495916" w14:textId="47DFB55B" w:rsidR="00A162BC" w:rsidRPr="001473E7" w:rsidRDefault="003235BF" w:rsidP="00B652A6">
      <w:pPr>
        <w:pStyle w:val="StandardWeb"/>
        <w:spacing w:before="0" w:beforeAutospacing="0" w:after="0" w:afterAutospacing="0" w:line="276" w:lineRule="auto"/>
        <w:rPr>
          <w:rFonts w:ascii="Source Sans Pro" w:hAnsi="Source Sans Pro"/>
          <w:sz w:val="24"/>
          <w:szCs w:val="24"/>
        </w:rPr>
      </w:pPr>
      <w:r w:rsidRPr="00E53505">
        <w:rPr>
          <w:rFonts w:ascii="Source Sans Pro" w:hAnsi="Source Sans Pro" w:cs="Arial"/>
          <w:b/>
          <w:sz w:val="22"/>
          <w:szCs w:val="22"/>
        </w:rPr>
        <w:t>An</w:t>
      </w:r>
      <w:r w:rsidR="00514E71" w:rsidRPr="00E53505">
        <w:rPr>
          <w:rFonts w:ascii="Source Sans Pro" w:hAnsi="Source Sans Pro" w:cs="Arial"/>
          <w:b/>
          <w:sz w:val="22"/>
          <w:szCs w:val="22"/>
        </w:rPr>
        <w:t>:</w:t>
      </w:r>
      <w:r w:rsidR="00950201" w:rsidRPr="00E53505">
        <w:rPr>
          <w:rFonts w:ascii="Source Sans Pro" w:hAnsi="Source Sans Pro" w:cs="Arial"/>
          <w:b/>
          <w:sz w:val="22"/>
          <w:szCs w:val="22"/>
        </w:rPr>
        <w:br/>
      </w:r>
      <w:bookmarkStart w:id="0" w:name="_Hlk121577692"/>
      <w:r w:rsidR="001473E7" w:rsidRPr="001473E7">
        <w:rPr>
          <w:rFonts w:ascii="Source Sans Pro" w:hAnsi="Source Sans Pro"/>
          <w:sz w:val="21"/>
          <w:szCs w:val="21"/>
        </w:rPr>
        <w:t>Botschaft der Vereinigten Staaten von Amerika</w:t>
      </w:r>
      <w:r w:rsidR="001473E7" w:rsidRPr="001473E7">
        <w:rPr>
          <w:rFonts w:ascii="Source Sans Pro" w:hAnsi="Source Sans Pro"/>
          <w:sz w:val="21"/>
          <w:szCs w:val="21"/>
        </w:rPr>
        <w:br/>
        <w:t>I.E. Frau Amy Gutmann</w:t>
      </w:r>
      <w:r w:rsidR="001473E7" w:rsidRPr="001473E7">
        <w:rPr>
          <w:rFonts w:ascii="Source Sans Pro" w:hAnsi="Source Sans Pro"/>
          <w:sz w:val="21"/>
          <w:szCs w:val="21"/>
        </w:rPr>
        <w:br/>
        <w:t>Clayallee 170</w:t>
      </w:r>
      <w:r w:rsidR="001473E7" w:rsidRPr="001473E7">
        <w:rPr>
          <w:rFonts w:ascii="Source Sans Pro" w:hAnsi="Source Sans Pro"/>
          <w:sz w:val="21"/>
          <w:szCs w:val="21"/>
        </w:rPr>
        <w:br/>
        <w:t>14195 Berlin</w:t>
      </w:r>
    </w:p>
    <w:p w14:paraId="30EB93A2" w14:textId="37FFA2AE" w:rsidR="00A162BC" w:rsidRPr="001473E7" w:rsidRDefault="00A162BC" w:rsidP="00A162BC">
      <w:pPr>
        <w:rPr>
          <w:rFonts w:ascii="Source Sans Pro" w:hAnsi="Source Sans Pro"/>
          <w:sz w:val="22"/>
          <w:szCs w:val="22"/>
        </w:rPr>
      </w:pPr>
    </w:p>
    <w:p w14:paraId="6510B644" w14:textId="33F4196F" w:rsidR="00B652A6" w:rsidRPr="001473E7" w:rsidRDefault="00B652A6" w:rsidP="00A162BC">
      <w:pPr>
        <w:rPr>
          <w:rFonts w:ascii="Source Sans Pro" w:hAnsi="Source Sans Pro"/>
          <w:sz w:val="22"/>
          <w:szCs w:val="22"/>
        </w:rPr>
      </w:pPr>
    </w:p>
    <w:p w14:paraId="368098A8" w14:textId="3F8635C6" w:rsidR="00B652A6" w:rsidRPr="001473E7" w:rsidRDefault="00B652A6" w:rsidP="00A162BC">
      <w:pPr>
        <w:rPr>
          <w:rFonts w:ascii="Source Sans Pro" w:hAnsi="Source Sans Pro"/>
          <w:sz w:val="22"/>
          <w:szCs w:val="22"/>
        </w:rPr>
      </w:pPr>
    </w:p>
    <w:p w14:paraId="1AC9B8C2" w14:textId="27086F88" w:rsidR="00B652A6" w:rsidRPr="001473E7" w:rsidRDefault="00B652A6" w:rsidP="00A162BC">
      <w:pPr>
        <w:rPr>
          <w:rFonts w:ascii="Source Sans Pro" w:hAnsi="Source Sans Pro"/>
          <w:sz w:val="22"/>
          <w:szCs w:val="22"/>
        </w:rPr>
      </w:pPr>
    </w:p>
    <w:bookmarkEnd w:id="0"/>
    <w:p w14:paraId="63AF6B95" w14:textId="112410E6" w:rsidR="001473E7" w:rsidRPr="001473E7" w:rsidRDefault="001473E7" w:rsidP="001473E7">
      <w:pPr>
        <w:spacing w:before="100" w:beforeAutospacing="1" w:after="100" w:afterAutospacing="1"/>
        <w:rPr>
          <w:rFonts w:ascii="Source Sans Pro" w:hAnsi="Source Sans Pro"/>
          <w:sz w:val="21"/>
          <w:szCs w:val="21"/>
          <w:lang w:val="en-US"/>
        </w:rPr>
      </w:pPr>
      <w:r w:rsidRPr="00E4232C">
        <w:rPr>
          <w:rFonts w:ascii="Source Sans Pro" w:hAnsi="Source Sans Pro"/>
          <w:sz w:val="21"/>
          <w:szCs w:val="21"/>
          <w:lang w:val="en-US"/>
        </w:rPr>
        <w:br/>
      </w:r>
      <w:r w:rsidRPr="001473E7">
        <w:rPr>
          <w:rFonts w:ascii="Source Sans Pro" w:hAnsi="Source Sans Pro"/>
          <w:sz w:val="21"/>
          <w:szCs w:val="21"/>
          <w:lang w:val="en-GB"/>
        </w:rPr>
        <w:t>Dear Governor Parson</w:t>
      </w:r>
    </w:p>
    <w:p w14:paraId="5BBF138F" w14:textId="77777777" w:rsidR="001473E7" w:rsidRPr="001473E7" w:rsidRDefault="001473E7" w:rsidP="001473E7">
      <w:pPr>
        <w:spacing w:before="100" w:beforeAutospacing="1" w:after="100" w:afterAutospacing="1"/>
        <w:rPr>
          <w:rFonts w:ascii="Source Sans Pro" w:hAnsi="Source Sans Pro"/>
          <w:sz w:val="21"/>
          <w:szCs w:val="21"/>
          <w:lang w:val="en-US"/>
        </w:rPr>
      </w:pPr>
      <w:r w:rsidRPr="00E4232C">
        <w:rPr>
          <w:rFonts w:ascii="Source Sans Pro" w:hAnsi="Source Sans Pro"/>
          <w:sz w:val="21"/>
          <w:szCs w:val="21"/>
          <w:lang w:val="en-GB"/>
        </w:rPr>
        <w:t xml:space="preserve">Michael </w:t>
      </w:r>
      <w:proofErr w:type="spellStart"/>
      <w:r w:rsidRPr="00E4232C">
        <w:rPr>
          <w:rFonts w:ascii="Source Sans Pro" w:hAnsi="Source Sans Pro"/>
          <w:sz w:val="21"/>
          <w:szCs w:val="21"/>
          <w:lang w:val="en-GB"/>
        </w:rPr>
        <w:t>Tisius</w:t>
      </w:r>
      <w:proofErr w:type="spellEnd"/>
      <w:r w:rsidRPr="001473E7">
        <w:rPr>
          <w:rFonts w:ascii="Source Sans Pro" w:hAnsi="Source Sans Pro"/>
          <w:sz w:val="21"/>
          <w:szCs w:val="21"/>
          <w:lang w:val="en-GB"/>
        </w:rPr>
        <w:t xml:space="preserve"> is due to be executed on 6 June. The crime of which he was convicted – the murder of two guards in Randolph County Jail on 22 June 2000 – was undoubtedly serious. I do not seek to downplay the suffering caused, but I do wish to appeal to you to stop this execution. </w:t>
      </w:r>
    </w:p>
    <w:p w14:paraId="4C5E4C62" w14:textId="77777777" w:rsidR="001473E7" w:rsidRPr="001473E7" w:rsidRDefault="001473E7" w:rsidP="001473E7">
      <w:pPr>
        <w:spacing w:before="100" w:beforeAutospacing="1" w:after="100" w:afterAutospacing="1"/>
        <w:rPr>
          <w:rFonts w:ascii="Source Sans Pro" w:hAnsi="Source Sans Pro"/>
          <w:sz w:val="21"/>
          <w:szCs w:val="21"/>
          <w:lang w:val="en-US"/>
        </w:rPr>
      </w:pPr>
      <w:r w:rsidRPr="001473E7">
        <w:rPr>
          <w:rFonts w:ascii="Source Sans Pro" w:hAnsi="Source Sans Pro"/>
          <w:sz w:val="21"/>
          <w:szCs w:val="21"/>
          <w:lang w:val="en-GB"/>
        </w:rPr>
        <w:t xml:space="preserve">As a 19-year-old held in jail on a misdemeanour charge, Michael </w:t>
      </w:r>
      <w:proofErr w:type="spellStart"/>
      <w:r w:rsidRPr="001473E7">
        <w:rPr>
          <w:rFonts w:ascii="Source Sans Pro" w:hAnsi="Source Sans Pro"/>
          <w:sz w:val="21"/>
          <w:szCs w:val="21"/>
          <w:lang w:val="en-GB"/>
        </w:rPr>
        <w:t>Tisius</w:t>
      </w:r>
      <w:proofErr w:type="spellEnd"/>
      <w:r w:rsidRPr="001473E7">
        <w:rPr>
          <w:rFonts w:ascii="Source Sans Pro" w:hAnsi="Source Sans Pro"/>
          <w:sz w:val="21"/>
          <w:szCs w:val="21"/>
          <w:lang w:val="en-GB"/>
        </w:rPr>
        <w:t xml:space="preserve"> shared a cell with an older man, who initiated a plan to have the teenager, after his release, facilitate the man’s escape. The plan did not involve shooting anyone, but the man’s girlfriend stole a gun and gave it to Michael </w:t>
      </w:r>
      <w:proofErr w:type="spellStart"/>
      <w:r w:rsidRPr="001473E7">
        <w:rPr>
          <w:rFonts w:ascii="Source Sans Pro" w:hAnsi="Source Sans Pro"/>
          <w:sz w:val="21"/>
          <w:szCs w:val="21"/>
          <w:lang w:val="en-GB"/>
        </w:rPr>
        <w:t>Tisius</w:t>
      </w:r>
      <w:proofErr w:type="spellEnd"/>
      <w:r w:rsidRPr="001473E7">
        <w:rPr>
          <w:rFonts w:ascii="Source Sans Pro" w:hAnsi="Source Sans Pro"/>
          <w:sz w:val="21"/>
          <w:szCs w:val="21"/>
          <w:lang w:val="en-GB"/>
        </w:rPr>
        <w:t xml:space="preserve"> to intimidate the guards. It was during a botched enactment of this plan that the two guards were shot and killed. </w:t>
      </w:r>
    </w:p>
    <w:p w14:paraId="58A539F8" w14:textId="77777777" w:rsidR="001473E7" w:rsidRPr="001473E7" w:rsidRDefault="001473E7" w:rsidP="001473E7">
      <w:pPr>
        <w:spacing w:before="100" w:beforeAutospacing="1" w:after="100" w:afterAutospacing="1"/>
        <w:rPr>
          <w:rFonts w:ascii="Source Sans Pro" w:hAnsi="Source Sans Pro"/>
          <w:sz w:val="21"/>
          <w:szCs w:val="21"/>
          <w:lang w:val="en-US"/>
        </w:rPr>
      </w:pPr>
      <w:r w:rsidRPr="001473E7">
        <w:rPr>
          <w:rFonts w:ascii="Source Sans Pro" w:hAnsi="Source Sans Pro"/>
          <w:sz w:val="21"/>
          <w:szCs w:val="21"/>
          <w:lang w:val="en-GB"/>
        </w:rPr>
        <w:t xml:space="preserve">Experts have concluded that the effects of Michael </w:t>
      </w:r>
      <w:proofErr w:type="spellStart"/>
      <w:r w:rsidRPr="001473E7">
        <w:rPr>
          <w:rFonts w:ascii="Source Sans Pro" w:hAnsi="Source Sans Pro"/>
          <w:sz w:val="21"/>
          <w:szCs w:val="21"/>
          <w:lang w:val="en-GB"/>
        </w:rPr>
        <w:t>Tisius’s</w:t>
      </w:r>
      <w:proofErr w:type="spellEnd"/>
      <w:r w:rsidRPr="001473E7">
        <w:rPr>
          <w:rFonts w:ascii="Source Sans Pro" w:hAnsi="Source Sans Pro"/>
          <w:sz w:val="21"/>
          <w:szCs w:val="21"/>
          <w:lang w:val="en-GB"/>
        </w:rPr>
        <w:t xml:space="preserve"> traumatic childhood and adolescence left him especially open to being "groomed" for the crime. </w:t>
      </w:r>
    </w:p>
    <w:p w14:paraId="55ADCE49" w14:textId="77777777" w:rsidR="001473E7" w:rsidRPr="001473E7" w:rsidRDefault="001473E7" w:rsidP="001473E7">
      <w:pPr>
        <w:spacing w:before="100" w:beforeAutospacing="1" w:after="100" w:afterAutospacing="1"/>
        <w:rPr>
          <w:rFonts w:ascii="Source Sans Pro" w:hAnsi="Source Sans Pro"/>
          <w:sz w:val="21"/>
          <w:szCs w:val="21"/>
          <w:lang w:val="en-US"/>
        </w:rPr>
      </w:pPr>
      <w:r w:rsidRPr="001473E7">
        <w:rPr>
          <w:rFonts w:ascii="Source Sans Pro" w:hAnsi="Source Sans Pro"/>
          <w:sz w:val="21"/>
          <w:szCs w:val="21"/>
          <w:lang w:val="en-GB"/>
        </w:rPr>
        <w:t xml:space="preserve">Four decades ago, in a capital case, the US Supreme Court stated that "youth is more than a chronological fact. It is a time and condition of life when a person may be most susceptible to influence and psychological damage". In 2005, banning the death penalty for people under 18 at the time of the crime, in recognition of their immaturity and vulnerability to negative influences, the Court noted that such qualities "do not disappear when an individual turns 18". </w:t>
      </w:r>
      <w:r w:rsidRPr="001473E7">
        <w:rPr>
          <w:rFonts w:ascii="Source Sans Pro" w:hAnsi="Source Sans Pro"/>
          <w:sz w:val="21"/>
          <w:szCs w:val="21"/>
          <w:lang w:val="en-US"/>
        </w:rPr>
        <w:t xml:space="preserve">Although Michael </w:t>
      </w:r>
      <w:proofErr w:type="spellStart"/>
      <w:r w:rsidRPr="001473E7">
        <w:rPr>
          <w:rFonts w:ascii="Source Sans Pro" w:hAnsi="Source Sans Pro"/>
          <w:sz w:val="21"/>
          <w:szCs w:val="21"/>
          <w:lang w:val="en-US"/>
        </w:rPr>
        <w:t>Tisius’s</w:t>
      </w:r>
      <w:proofErr w:type="spellEnd"/>
      <w:r w:rsidRPr="001473E7">
        <w:rPr>
          <w:rFonts w:ascii="Source Sans Pro" w:hAnsi="Source Sans Pro"/>
          <w:sz w:val="21"/>
          <w:szCs w:val="21"/>
          <w:lang w:val="en-US"/>
        </w:rPr>
        <w:t xml:space="preserve"> resentencing lawyers presented some evidence about the neglect and abuse that marked his childhood, subsequent assessments conducted at the request of the appeal lawyers by a childhood trauma expert, a neuropsychiatrist, and a neuropsychologist, as well as a prison expert, provide a far more cohesive and compelling picture of his psychological and emotional state, and how this impacted his judgment and decision-making. </w:t>
      </w:r>
    </w:p>
    <w:p w14:paraId="07CFB5A4" w14:textId="77777777" w:rsidR="001473E7" w:rsidRPr="001473E7" w:rsidRDefault="001473E7" w:rsidP="001473E7">
      <w:pPr>
        <w:spacing w:before="100" w:beforeAutospacing="1" w:after="100" w:afterAutospacing="1"/>
        <w:rPr>
          <w:rFonts w:ascii="Source Sans Pro" w:hAnsi="Source Sans Pro"/>
          <w:sz w:val="21"/>
          <w:szCs w:val="21"/>
          <w:lang w:val="en-US"/>
        </w:rPr>
      </w:pPr>
      <w:r w:rsidRPr="001473E7">
        <w:rPr>
          <w:rFonts w:ascii="Source Sans Pro" w:hAnsi="Source Sans Pro"/>
          <w:sz w:val="21"/>
          <w:szCs w:val="21"/>
          <w:lang w:val="en-GB"/>
        </w:rPr>
        <w:t xml:space="preserve">In contrast to the prosecution’s assertion to the jury that the defendant’s future dangerousness made a death sentence "necessary", a psychiatrist who has evaluated Michael </w:t>
      </w:r>
      <w:proofErr w:type="spellStart"/>
      <w:r w:rsidRPr="001473E7">
        <w:rPr>
          <w:rFonts w:ascii="Source Sans Pro" w:hAnsi="Source Sans Pro"/>
          <w:sz w:val="21"/>
          <w:szCs w:val="21"/>
          <w:lang w:val="en-GB"/>
        </w:rPr>
        <w:t>Tisius</w:t>
      </w:r>
      <w:proofErr w:type="spellEnd"/>
      <w:r w:rsidRPr="001473E7">
        <w:rPr>
          <w:rFonts w:ascii="Source Sans Pro" w:hAnsi="Source Sans Pro"/>
          <w:sz w:val="21"/>
          <w:szCs w:val="21"/>
          <w:lang w:val="en-GB"/>
        </w:rPr>
        <w:t xml:space="preserve"> over the last two decades has said that his evaluations "demonstrate the opposite of any antisocial conduct", and that he "has made a successful transition to nonviolent living" in prison. A prison expert with decades of experience in prison management has concluded after his comprehensive review of Michael </w:t>
      </w:r>
      <w:proofErr w:type="spellStart"/>
      <w:r w:rsidRPr="001473E7">
        <w:rPr>
          <w:rFonts w:ascii="Source Sans Pro" w:hAnsi="Source Sans Pro"/>
          <w:sz w:val="21"/>
          <w:szCs w:val="21"/>
          <w:lang w:val="en-GB"/>
        </w:rPr>
        <w:t>Tisius’s</w:t>
      </w:r>
      <w:proofErr w:type="spellEnd"/>
      <w:r w:rsidRPr="001473E7">
        <w:rPr>
          <w:rFonts w:ascii="Source Sans Pro" w:hAnsi="Source Sans Pro"/>
          <w:sz w:val="21"/>
          <w:szCs w:val="21"/>
          <w:lang w:val="en-GB"/>
        </w:rPr>
        <w:t xml:space="preserve"> jail and prison records that he has displayed no violent conduct while in confinement and can be managed safely in prison. </w:t>
      </w:r>
    </w:p>
    <w:p w14:paraId="4678165D" w14:textId="77777777" w:rsidR="001473E7" w:rsidRPr="001473E7" w:rsidRDefault="001473E7" w:rsidP="001473E7">
      <w:pPr>
        <w:spacing w:before="100" w:beforeAutospacing="1" w:after="100" w:afterAutospacing="1"/>
        <w:rPr>
          <w:rFonts w:ascii="Source Sans Pro" w:hAnsi="Source Sans Pro"/>
          <w:sz w:val="21"/>
          <w:szCs w:val="21"/>
          <w:lang w:val="en-US"/>
        </w:rPr>
      </w:pPr>
      <w:r w:rsidRPr="001473E7">
        <w:rPr>
          <w:rFonts w:ascii="Source Sans Pro" w:hAnsi="Source Sans Pro"/>
          <w:b/>
          <w:bCs/>
          <w:sz w:val="21"/>
          <w:szCs w:val="21"/>
          <w:lang w:val="en-GB"/>
        </w:rPr>
        <w:t xml:space="preserve">I urge you to grant Michael </w:t>
      </w:r>
      <w:proofErr w:type="spellStart"/>
      <w:r w:rsidRPr="001473E7">
        <w:rPr>
          <w:rFonts w:ascii="Source Sans Pro" w:hAnsi="Source Sans Pro"/>
          <w:b/>
          <w:bCs/>
          <w:sz w:val="21"/>
          <w:szCs w:val="21"/>
          <w:lang w:val="en-GB"/>
        </w:rPr>
        <w:t>Tisius</w:t>
      </w:r>
      <w:proofErr w:type="spellEnd"/>
      <w:r w:rsidRPr="001473E7">
        <w:rPr>
          <w:rFonts w:ascii="Source Sans Pro" w:hAnsi="Source Sans Pro"/>
          <w:b/>
          <w:bCs/>
          <w:sz w:val="21"/>
          <w:szCs w:val="21"/>
          <w:lang w:val="en-GB"/>
        </w:rPr>
        <w:t xml:space="preserve"> clemency and to commute his death sentence.</w:t>
      </w:r>
    </w:p>
    <w:p w14:paraId="7475D490" w14:textId="69D7489C" w:rsidR="009E38D4" w:rsidRPr="001473E7" w:rsidRDefault="001473E7" w:rsidP="00396A3D">
      <w:pPr>
        <w:spacing w:before="100" w:beforeAutospacing="1" w:after="100" w:afterAutospacing="1"/>
        <w:rPr>
          <w:rFonts w:ascii="Source Sans Pro" w:hAnsi="Source Sans Pro"/>
          <w:sz w:val="21"/>
          <w:szCs w:val="21"/>
        </w:rPr>
      </w:pPr>
      <w:r w:rsidRPr="001473E7">
        <w:rPr>
          <w:rFonts w:ascii="Source Sans Pro" w:hAnsi="Source Sans Pro"/>
          <w:sz w:val="21"/>
          <w:szCs w:val="21"/>
          <w:lang w:val="en-GB"/>
        </w:rPr>
        <w:t>Yours sincerely,</w:t>
      </w:r>
    </w:p>
    <w:sectPr w:rsidR="009E38D4" w:rsidRPr="001473E7" w:rsidSect="00EA106D">
      <w:headerReference w:type="default" r:id="rId8"/>
      <w:pgSz w:w="11907" w:h="16840"/>
      <w:pgMar w:top="851"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6B8F4" w14:textId="77777777" w:rsidR="00BE24C4" w:rsidRDefault="00BE24C4" w:rsidP="00E05707">
      <w:r>
        <w:separator/>
      </w:r>
    </w:p>
  </w:endnote>
  <w:endnote w:type="continuationSeparator" w:id="0">
    <w:p w14:paraId="54AAE76B" w14:textId="77777777" w:rsidR="00BE24C4" w:rsidRDefault="00BE24C4" w:rsidP="00E0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272C3" w14:textId="77777777" w:rsidR="00BE24C4" w:rsidRDefault="00BE24C4" w:rsidP="00E05707">
      <w:r>
        <w:separator/>
      </w:r>
    </w:p>
  </w:footnote>
  <w:footnote w:type="continuationSeparator" w:id="0">
    <w:p w14:paraId="28411C65" w14:textId="77777777" w:rsidR="00BE24C4" w:rsidRDefault="00BE24C4" w:rsidP="00E05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FB86" w14:textId="77777777" w:rsidR="00BE24C4" w:rsidRDefault="00BE24C4">
    <w:pPr>
      <w:pStyle w:val="Kopfzeile"/>
    </w:pPr>
    <w:r>
      <w:rPr>
        <w:noProof/>
      </w:rPr>
      <mc:AlternateContent>
        <mc:Choice Requires="wps">
          <w:drawing>
            <wp:anchor distT="0" distB="0" distL="114300" distR="114300" simplePos="0" relativeHeight="251658240" behindDoc="0" locked="0" layoutInCell="1" allowOverlap="1" wp14:anchorId="6396A6BB" wp14:editId="25873D23">
              <wp:simplePos x="0" y="0"/>
              <wp:positionH relativeFrom="leftMargin">
                <wp:posOffset>180340</wp:posOffset>
              </wp:positionH>
              <wp:positionV relativeFrom="page">
                <wp:posOffset>7129145</wp:posOffset>
              </wp:positionV>
              <wp:extent cx="107950" cy="0"/>
              <wp:effectExtent l="8890" t="13970" r="698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879D08" id="_x0000_t32" coordsize="21600,21600" o:spt="32" o:oned="t" path="m,l21600,21600e" filled="f">
              <v:path arrowok="t" fillok="f" o:connecttype="none"/>
              <o:lock v:ext="edit" shapetype="t"/>
            </v:shapetype>
            <v:shape id="AutoShape 2" o:spid="_x0000_s1026" type="#_x0000_t32" style="position:absolute;margin-left:14.2pt;margin-top:561.35pt;width:8.5pt;height:0;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" strokeweight=".5pt">
              <w10:wrap anchorx="margin" anchory="page"/>
            </v:shape>
          </w:pict>
        </mc:Fallback>
      </mc:AlternateContent>
    </w:r>
    <w:r>
      <w:rPr>
        <w:noProof/>
      </w:rPr>
      <mc:AlternateContent>
        <mc:Choice Requires="wps">
          <w:drawing>
            <wp:anchor distT="0" distB="0" distL="114300" distR="114300" simplePos="0" relativeHeight="251657216" behindDoc="0" locked="0" layoutInCell="1" allowOverlap="1" wp14:anchorId="50411C17" wp14:editId="6CDF76EB">
              <wp:simplePos x="0" y="0"/>
              <wp:positionH relativeFrom="leftMargin">
                <wp:posOffset>180340</wp:posOffset>
              </wp:positionH>
              <wp:positionV relativeFrom="page">
                <wp:posOffset>3564255</wp:posOffset>
              </wp:positionV>
              <wp:extent cx="107950" cy="0"/>
              <wp:effectExtent l="8890" t="11430" r="6985"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D6FF7" id="AutoShape 1" o:spid="_x0000_s1026" type="#_x0000_t32" style="position:absolute;margin-left:14.2pt;margin-top:280.65pt;width:8.5pt;height:0;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" strokeweight=".5pt">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5ACC4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86C1CC3"/>
    <w:multiLevelType w:val="hybridMultilevel"/>
    <w:tmpl w:val="1960C73A"/>
    <w:lvl w:ilvl="0" w:tplc="08703596">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33F98"/>
    <w:multiLevelType w:val="hybridMultilevel"/>
    <w:tmpl w:val="D94CF928"/>
    <w:lvl w:ilvl="0" w:tplc="4F421A8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EE3B1A"/>
    <w:multiLevelType w:val="hybridMultilevel"/>
    <w:tmpl w:val="0F6E57CC"/>
    <w:lvl w:ilvl="0" w:tplc="CDC8287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AB74DA"/>
    <w:multiLevelType w:val="hybridMultilevel"/>
    <w:tmpl w:val="33989F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666D32D7"/>
    <w:multiLevelType w:val="multilevel"/>
    <w:tmpl w:val="3A74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1C64E5"/>
    <w:multiLevelType w:val="multilevel"/>
    <w:tmpl w:val="EF48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1644321">
    <w:abstractNumId w:val="0"/>
  </w:num>
  <w:num w:numId="2" w16cid:durableId="1513103443">
    <w:abstractNumId w:val="2"/>
  </w:num>
  <w:num w:numId="3" w16cid:durableId="803624444">
    <w:abstractNumId w:val="1"/>
  </w:num>
  <w:num w:numId="4" w16cid:durableId="1729955847">
    <w:abstractNumId w:val="4"/>
  </w:num>
  <w:num w:numId="5" w16cid:durableId="1387487383">
    <w:abstractNumId w:val="3"/>
  </w:num>
  <w:num w:numId="6" w16cid:durableId="1553231989">
    <w:abstractNumId w:val="7"/>
  </w:num>
  <w:num w:numId="7" w16cid:durableId="313335310">
    <w:abstractNumId w:val="5"/>
  </w:num>
  <w:num w:numId="8" w16cid:durableId="19908623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mailMerge>
    <w:mainDocumentType w:val="formLetters"/>
    <w:linkToQuery/>
    <w:dataType w:val="textFile"/>
    <w:query w:val="SELECT * FROM `Office Address List` "/>
  </w:mailMerge>
  <w:defaultTabStop w:val="708"/>
  <w:hyphenationZone w:val="425"/>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45"/>
    <w:rsid w:val="00017206"/>
    <w:rsid w:val="00025897"/>
    <w:rsid w:val="00032A3F"/>
    <w:rsid w:val="00052EB2"/>
    <w:rsid w:val="0007601A"/>
    <w:rsid w:val="00097A10"/>
    <w:rsid w:val="000A7F97"/>
    <w:rsid w:val="000B216F"/>
    <w:rsid w:val="000B3AB5"/>
    <w:rsid w:val="000E6466"/>
    <w:rsid w:val="000E7546"/>
    <w:rsid w:val="001025AE"/>
    <w:rsid w:val="001473E7"/>
    <w:rsid w:val="00147E57"/>
    <w:rsid w:val="00150F9A"/>
    <w:rsid w:val="00191C83"/>
    <w:rsid w:val="0019588F"/>
    <w:rsid w:val="00196747"/>
    <w:rsid w:val="001A007C"/>
    <w:rsid w:val="001D4F65"/>
    <w:rsid w:val="001F50B7"/>
    <w:rsid w:val="002320A2"/>
    <w:rsid w:val="00265A23"/>
    <w:rsid w:val="002B2132"/>
    <w:rsid w:val="002B49BE"/>
    <w:rsid w:val="002C14F2"/>
    <w:rsid w:val="002E328B"/>
    <w:rsid w:val="002E443E"/>
    <w:rsid w:val="00301121"/>
    <w:rsid w:val="003235BF"/>
    <w:rsid w:val="0033575A"/>
    <w:rsid w:val="00347BA9"/>
    <w:rsid w:val="00361947"/>
    <w:rsid w:val="00367CBF"/>
    <w:rsid w:val="00374DBE"/>
    <w:rsid w:val="00377BC9"/>
    <w:rsid w:val="0038583B"/>
    <w:rsid w:val="00396A3D"/>
    <w:rsid w:val="003B0ACF"/>
    <w:rsid w:val="003C1A8C"/>
    <w:rsid w:val="003C3D23"/>
    <w:rsid w:val="003D304A"/>
    <w:rsid w:val="0041222A"/>
    <w:rsid w:val="00467278"/>
    <w:rsid w:val="00474A87"/>
    <w:rsid w:val="0048491B"/>
    <w:rsid w:val="004B1C26"/>
    <w:rsid w:val="00514E71"/>
    <w:rsid w:val="005170F0"/>
    <w:rsid w:val="005206C1"/>
    <w:rsid w:val="005831E1"/>
    <w:rsid w:val="00584A61"/>
    <w:rsid w:val="0059513D"/>
    <w:rsid w:val="005B7CC0"/>
    <w:rsid w:val="005C32C9"/>
    <w:rsid w:val="005C5DD3"/>
    <w:rsid w:val="005D36DE"/>
    <w:rsid w:val="005E623E"/>
    <w:rsid w:val="006200B0"/>
    <w:rsid w:val="006235AB"/>
    <w:rsid w:val="006252B1"/>
    <w:rsid w:val="00655C0F"/>
    <w:rsid w:val="0068791E"/>
    <w:rsid w:val="006B36E5"/>
    <w:rsid w:val="006E256E"/>
    <w:rsid w:val="00711DAA"/>
    <w:rsid w:val="00715DD8"/>
    <w:rsid w:val="007432B6"/>
    <w:rsid w:val="00755980"/>
    <w:rsid w:val="00765557"/>
    <w:rsid w:val="0078378F"/>
    <w:rsid w:val="00786A8F"/>
    <w:rsid w:val="00790E51"/>
    <w:rsid w:val="007B6E21"/>
    <w:rsid w:val="007E6EEC"/>
    <w:rsid w:val="00800C6C"/>
    <w:rsid w:val="00824104"/>
    <w:rsid w:val="0082648C"/>
    <w:rsid w:val="0082652D"/>
    <w:rsid w:val="00887B17"/>
    <w:rsid w:val="008939C4"/>
    <w:rsid w:val="008B17D8"/>
    <w:rsid w:val="008D4DC0"/>
    <w:rsid w:val="008E4F84"/>
    <w:rsid w:val="008F09F4"/>
    <w:rsid w:val="00905AA0"/>
    <w:rsid w:val="00907845"/>
    <w:rsid w:val="00950201"/>
    <w:rsid w:val="00970A8D"/>
    <w:rsid w:val="009A185B"/>
    <w:rsid w:val="009C30B4"/>
    <w:rsid w:val="009C7E0A"/>
    <w:rsid w:val="009E0E8E"/>
    <w:rsid w:val="009E38D4"/>
    <w:rsid w:val="009E6273"/>
    <w:rsid w:val="00A162BC"/>
    <w:rsid w:val="00A40868"/>
    <w:rsid w:val="00A428DF"/>
    <w:rsid w:val="00A431E2"/>
    <w:rsid w:val="00A471FE"/>
    <w:rsid w:val="00A54E4F"/>
    <w:rsid w:val="00AC781A"/>
    <w:rsid w:val="00AE18AA"/>
    <w:rsid w:val="00AF78BB"/>
    <w:rsid w:val="00B044D8"/>
    <w:rsid w:val="00B100A7"/>
    <w:rsid w:val="00B51686"/>
    <w:rsid w:val="00B51E15"/>
    <w:rsid w:val="00B5565D"/>
    <w:rsid w:val="00B645BE"/>
    <w:rsid w:val="00B652A6"/>
    <w:rsid w:val="00B70F6F"/>
    <w:rsid w:val="00BD2993"/>
    <w:rsid w:val="00BD3DF9"/>
    <w:rsid w:val="00BE24C4"/>
    <w:rsid w:val="00C44E38"/>
    <w:rsid w:val="00C53DA6"/>
    <w:rsid w:val="00C56B79"/>
    <w:rsid w:val="00CA5F5A"/>
    <w:rsid w:val="00CC3BB9"/>
    <w:rsid w:val="00D03E60"/>
    <w:rsid w:val="00D1118B"/>
    <w:rsid w:val="00D11A2A"/>
    <w:rsid w:val="00D52D64"/>
    <w:rsid w:val="00D62320"/>
    <w:rsid w:val="00D65F0B"/>
    <w:rsid w:val="00D721BF"/>
    <w:rsid w:val="00D83533"/>
    <w:rsid w:val="00DA3516"/>
    <w:rsid w:val="00DA3845"/>
    <w:rsid w:val="00DF42E6"/>
    <w:rsid w:val="00E02D4A"/>
    <w:rsid w:val="00E05707"/>
    <w:rsid w:val="00E2704F"/>
    <w:rsid w:val="00E4232C"/>
    <w:rsid w:val="00E53505"/>
    <w:rsid w:val="00E536CD"/>
    <w:rsid w:val="00E57E98"/>
    <w:rsid w:val="00EA106D"/>
    <w:rsid w:val="00EC744B"/>
    <w:rsid w:val="00EE5D81"/>
    <w:rsid w:val="00F12CA4"/>
    <w:rsid w:val="00F21A19"/>
    <w:rsid w:val="00F85289"/>
    <w:rsid w:val="00FA6F97"/>
    <w:rsid w:val="00FC3A3B"/>
    <w:rsid w:val="00FC4ABC"/>
    <w:rsid w:val="00FF0996"/>
    <w:rsid w:val="00FF59E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038879E0"/>
  <w14:defaultImageDpi w14:val="300"/>
  <w15:docId w15:val="{ED0C28CC-5999-421D-8D49-285AAC7F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0E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1"/>
    <w:basedOn w:val="Standard"/>
    <w:pPr>
      <w:tabs>
        <w:tab w:val="right" w:pos="9072"/>
      </w:tabs>
      <w:spacing w:before="240"/>
    </w:pPr>
    <w:rPr>
      <w:rFonts w:ascii="Garamond" w:hAnsi="Garamond"/>
      <w:szCs w:val="20"/>
    </w:rPr>
  </w:style>
  <w:style w:type="paragraph" w:customStyle="1" w:styleId="text2">
    <w:name w:val="text2"/>
    <w:basedOn w:val="Standard"/>
    <w:pPr>
      <w:ind w:firstLine="284"/>
    </w:pPr>
    <w:rPr>
      <w:rFonts w:ascii="Garamond" w:hAnsi="Garamond"/>
      <w:szCs w:val="20"/>
    </w:rPr>
  </w:style>
  <w:style w:type="paragraph" w:customStyle="1" w:styleId="anrede">
    <w:name w:val="anrede"/>
    <w:basedOn w:val="Standard"/>
    <w:pPr>
      <w:spacing w:before="480"/>
    </w:pPr>
    <w:rPr>
      <w:rFonts w:ascii="Garamond" w:hAnsi="Garamond"/>
      <w:szCs w:val="20"/>
    </w:rPr>
  </w:style>
  <w:style w:type="paragraph" w:customStyle="1" w:styleId="grudeutsch">
    <w:name w:val="gruß deutsch"/>
    <w:basedOn w:val="Standard"/>
    <w:pPr>
      <w:spacing w:before="480"/>
    </w:pPr>
    <w:rPr>
      <w:rFonts w:ascii="Arial" w:hAnsi="Arial"/>
      <w:szCs w:val="20"/>
    </w:rPr>
  </w:style>
  <w:style w:type="paragraph" w:customStyle="1" w:styleId="adresse">
    <w:name w:val="adresse"/>
    <w:basedOn w:val="Standard"/>
    <w:pPr>
      <w:spacing w:before="240"/>
    </w:pPr>
    <w:rPr>
      <w:rFonts w:ascii="Arial" w:hAnsi="Arial"/>
      <w:szCs w:val="20"/>
    </w:rPr>
  </w:style>
  <w:style w:type="paragraph" w:customStyle="1" w:styleId="berschrift">
    <w:name w:val="überschrift"/>
    <w:basedOn w:val="Standard"/>
    <w:pPr>
      <w:spacing w:before="480"/>
    </w:pPr>
    <w:rPr>
      <w:rFonts w:ascii="Arial" w:hAnsi="Arial"/>
      <w:b/>
      <w:szCs w:val="20"/>
    </w:rPr>
  </w:style>
  <w:style w:type="paragraph" w:styleId="Kopfzeile">
    <w:name w:val="header"/>
    <w:basedOn w:val="Standard"/>
    <w:link w:val="KopfzeileZchn"/>
    <w:uiPriority w:val="99"/>
    <w:unhideWhenUsed/>
    <w:rsid w:val="00E05707"/>
    <w:pPr>
      <w:tabs>
        <w:tab w:val="center" w:pos="4536"/>
        <w:tab w:val="right" w:pos="9072"/>
      </w:tabs>
    </w:pPr>
  </w:style>
  <w:style w:type="character" w:customStyle="1" w:styleId="KopfzeileZchn">
    <w:name w:val="Kopfzeile Zchn"/>
    <w:basedOn w:val="Absatz-Standardschriftart"/>
    <w:link w:val="Kopfzeile"/>
    <w:uiPriority w:val="99"/>
    <w:rsid w:val="00E05707"/>
    <w:rPr>
      <w:sz w:val="24"/>
      <w:szCs w:val="24"/>
    </w:rPr>
  </w:style>
  <w:style w:type="paragraph" w:styleId="Fuzeile">
    <w:name w:val="footer"/>
    <w:basedOn w:val="Standard"/>
    <w:link w:val="FuzeileZchn"/>
    <w:uiPriority w:val="99"/>
    <w:unhideWhenUsed/>
    <w:rsid w:val="00E05707"/>
    <w:pPr>
      <w:tabs>
        <w:tab w:val="center" w:pos="4536"/>
        <w:tab w:val="right" w:pos="9072"/>
      </w:tabs>
    </w:pPr>
  </w:style>
  <w:style w:type="character" w:customStyle="1" w:styleId="FuzeileZchn">
    <w:name w:val="Fußzeile Zchn"/>
    <w:basedOn w:val="Absatz-Standardschriftart"/>
    <w:link w:val="Fuzeile"/>
    <w:uiPriority w:val="99"/>
    <w:rsid w:val="00E05707"/>
    <w:rPr>
      <w:sz w:val="24"/>
      <w:szCs w:val="24"/>
    </w:rPr>
  </w:style>
  <w:style w:type="paragraph" w:styleId="Sprechblasentext">
    <w:name w:val="Balloon Text"/>
    <w:basedOn w:val="Standard"/>
    <w:link w:val="SprechblasentextZchn"/>
    <w:uiPriority w:val="99"/>
    <w:semiHidden/>
    <w:unhideWhenUsed/>
    <w:rsid w:val="00E0570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05707"/>
    <w:rPr>
      <w:rFonts w:ascii="Segoe UI" w:hAnsi="Segoe UI" w:cs="Segoe UI"/>
      <w:sz w:val="18"/>
      <w:szCs w:val="18"/>
    </w:rPr>
  </w:style>
  <w:style w:type="paragraph" w:styleId="StandardWeb">
    <w:name w:val="Normal (Web)"/>
    <w:basedOn w:val="Standard"/>
    <w:uiPriority w:val="99"/>
    <w:unhideWhenUsed/>
    <w:rsid w:val="00032A3F"/>
    <w:pPr>
      <w:spacing w:before="100" w:beforeAutospacing="1" w:after="100" w:afterAutospacing="1"/>
    </w:pPr>
    <w:rPr>
      <w:rFonts w:ascii="Times" w:hAnsi="Times"/>
      <w:sz w:val="20"/>
      <w:szCs w:val="20"/>
    </w:rPr>
  </w:style>
  <w:style w:type="character" w:styleId="Fett">
    <w:name w:val="Strong"/>
    <w:basedOn w:val="Absatz-Standardschriftart"/>
    <w:uiPriority w:val="22"/>
    <w:qFormat/>
    <w:rsid w:val="00B51686"/>
    <w:rPr>
      <w:b/>
      <w:bCs/>
    </w:rPr>
  </w:style>
  <w:style w:type="character" w:styleId="Hervorhebung">
    <w:name w:val="Emphasis"/>
    <w:basedOn w:val="Absatz-Standardschriftart"/>
    <w:uiPriority w:val="20"/>
    <w:qFormat/>
    <w:rsid w:val="00C56B79"/>
    <w:rPr>
      <w:i/>
      <w:iCs/>
    </w:rPr>
  </w:style>
  <w:style w:type="paragraph" w:styleId="Listenabsatz">
    <w:name w:val="List Paragraph"/>
    <w:basedOn w:val="Standard"/>
    <w:uiPriority w:val="34"/>
    <w:qFormat/>
    <w:rsid w:val="00EA106D"/>
    <w:pPr>
      <w:ind w:left="720"/>
      <w:contextualSpacing/>
    </w:pPr>
  </w:style>
  <w:style w:type="character" w:styleId="Hyperlink">
    <w:name w:val="Hyperlink"/>
    <w:basedOn w:val="Absatz-Standardschriftart"/>
    <w:uiPriority w:val="99"/>
    <w:semiHidden/>
    <w:unhideWhenUsed/>
    <w:rsid w:val="003C3D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062">
      <w:bodyDiv w:val="1"/>
      <w:marLeft w:val="0"/>
      <w:marRight w:val="0"/>
      <w:marTop w:val="0"/>
      <w:marBottom w:val="0"/>
      <w:divBdr>
        <w:top w:val="none" w:sz="0" w:space="0" w:color="auto"/>
        <w:left w:val="none" w:sz="0" w:space="0" w:color="auto"/>
        <w:bottom w:val="none" w:sz="0" w:space="0" w:color="auto"/>
        <w:right w:val="none" w:sz="0" w:space="0" w:color="auto"/>
      </w:divBdr>
      <w:divsChild>
        <w:div w:id="1875263342">
          <w:marLeft w:val="0"/>
          <w:marRight w:val="0"/>
          <w:marTop w:val="0"/>
          <w:marBottom w:val="0"/>
          <w:divBdr>
            <w:top w:val="none" w:sz="0" w:space="0" w:color="auto"/>
            <w:left w:val="none" w:sz="0" w:space="0" w:color="auto"/>
            <w:bottom w:val="none" w:sz="0" w:space="0" w:color="auto"/>
            <w:right w:val="none" w:sz="0" w:space="0" w:color="auto"/>
          </w:divBdr>
        </w:div>
      </w:divsChild>
    </w:div>
    <w:div w:id="69891803">
      <w:bodyDiv w:val="1"/>
      <w:marLeft w:val="0"/>
      <w:marRight w:val="0"/>
      <w:marTop w:val="0"/>
      <w:marBottom w:val="0"/>
      <w:divBdr>
        <w:top w:val="none" w:sz="0" w:space="0" w:color="auto"/>
        <w:left w:val="none" w:sz="0" w:space="0" w:color="auto"/>
        <w:bottom w:val="none" w:sz="0" w:space="0" w:color="auto"/>
        <w:right w:val="none" w:sz="0" w:space="0" w:color="auto"/>
      </w:divBdr>
      <w:divsChild>
        <w:div w:id="1566911601">
          <w:marLeft w:val="0"/>
          <w:marRight w:val="0"/>
          <w:marTop w:val="0"/>
          <w:marBottom w:val="0"/>
          <w:divBdr>
            <w:top w:val="none" w:sz="0" w:space="0" w:color="auto"/>
            <w:left w:val="none" w:sz="0" w:space="0" w:color="auto"/>
            <w:bottom w:val="none" w:sz="0" w:space="0" w:color="auto"/>
            <w:right w:val="none" w:sz="0" w:space="0" w:color="auto"/>
          </w:divBdr>
        </w:div>
      </w:divsChild>
    </w:div>
    <w:div w:id="81226754">
      <w:bodyDiv w:val="1"/>
      <w:marLeft w:val="0"/>
      <w:marRight w:val="0"/>
      <w:marTop w:val="0"/>
      <w:marBottom w:val="0"/>
      <w:divBdr>
        <w:top w:val="none" w:sz="0" w:space="0" w:color="auto"/>
        <w:left w:val="none" w:sz="0" w:space="0" w:color="auto"/>
        <w:bottom w:val="none" w:sz="0" w:space="0" w:color="auto"/>
        <w:right w:val="none" w:sz="0" w:space="0" w:color="auto"/>
      </w:divBdr>
      <w:divsChild>
        <w:div w:id="1114398210">
          <w:marLeft w:val="0"/>
          <w:marRight w:val="0"/>
          <w:marTop w:val="0"/>
          <w:marBottom w:val="0"/>
          <w:divBdr>
            <w:top w:val="none" w:sz="0" w:space="0" w:color="auto"/>
            <w:left w:val="none" w:sz="0" w:space="0" w:color="auto"/>
            <w:bottom w:val="none" w:sz="0" w:space="0" w:color="auto"/>
            <w:right w:val="none" w:sz="0" w:space="0" w:color="auto"/>
          </w:divBdr>
        </w:div>
      </w:divsChild>
    </w:div>
    <w:div w:id="85006210">
      <w:bodyDiv w:val="1"/>
      <w:marLeft w:val="0"/>
      <w:marRight w:val="0"/>
      <w:marTop w:val="0"/>
      <w:marBottom w:val="0"/>
      <w:divBdr>
        <w:top w:val="none" w:sz="0" w:space="0" w:color="auto"/>
        <w:left w:val="none" w:sz="0" w:space="0" w:color="auto"/>
        <w:bottom w:val="none" w:sz="0" w:space="0" w:color="auto"/>
        <w:right w:val="none" w:sz="0" w:space="0" w:color="auto"/>
      </w:divBdr>
    </w:div>
    <w:div w:id="92290294">
      <w:bodyDiv w:val="1"/>
      <w:marLeft w:val="0"/>
      <w:marRight w:val="0"/>
      <w:marTop w:val="0"/>
      <w:marBottom w:val="0"/>
      <w:divBdr>
        <w:top w:val="none" w:sz="0" w:space="0" w:color="auto"/>
        <w:left w:val="none" w:sz="0" w:space="0" w:color="auto"/>
        <w:bottom w:val="none" w:sz="0" w:space="0" w:color="auto"/>
        <w:right w:val="none" w:sz="0" w:space="0" w:color="auto"/>
      </w:divBdr>
      <w:divsChild>
        <w:div w:id="1207837278">
          <w:marLeft w:val="0"/>
          <w:marRight w:val="0"/>
          <w:marTop w:val="0"/>
          <w:marBottom w:val="0"/>
          <w:divBdr>
            <w:top w:val="none" w:sz="0" w:space="0" w:color="auto"/>
            <w:left w:val="none" w:sz="0" w:space="0" w:color="auto"/>
            <w:bottom w:val="none" w:sz="0" w:space="0" w:color="auto"/>
            <w:right w:val="none" w:sz="0" w:space="0" w:color="auto"/>
          </w:divBdr>
        </w:div>
      </w:divsChild>
    </w:div>
    <w:div w:id="96102330">
      <w:bodyDiv w:val="1"/>
      <w:marLeft w:val="0"/>
      <w:marRight w:val="0"/>
      <w:marTop w:val="0"/>
      <w:marBottom w:val="0"/>
      <w:divBdr>
        <w:top w:val="none" w:sz="0" w:space="0" w:color="auto"/>
        <w:left w:val="none" w:sz="0" w:space="0" w:color="auto"/>
        <w:bottom w:val="none" w:sz="0" w:space="0" w:color="auto"/>
        <w:right w:val="none" w:sz="0" w:space="0" w:color="auto"/>
      </w:divBdr>
    </w:div>
    <w:div w:id="189688689">
      <w:bodyDiv w:val="1"/>
      <w:marLeft w:val="0"/>
      <w:marRight w:val="0"/>
      <w:marTop w:val="0"/>
      <w:marBottom w:val="0"/>
      <w:divBdr>
        <w:top w:val="none" w:sz="0" w:space="0" w:color="auto"/>
        <w:left w:val="none" w:sz="0" w:space="0" w:color="auto"/>
        <w:bottom w:val="none" w:sz="0" w:space="0" w:color="auto"/>
        <w:right w:val="none" w:sz="0" w:space="0" w:color="auto"/>
      </w:divBdr>
      <w:divsChild>
        <w:div w:id="1402676397">
          <w:marLeft w:val="0"/>
          <w:marRight w:val="0"/>
          <w:marTop w:val="0"/>
          <w:marBottom w:val="0"/>
          <w:divBdr>
            <w:top w:val="none" w:sz="0" w:space="0" w:color="auto"/>
            <w:left w:val="none" w:sz="0" w:space="0" w:color="auto"/>
            <w:bottom w:val="none" w:sz="0" w:space="0" w:color="auto"/>
            <w:right w:val="none" w:sz="0" w:space="0" w:color="auto"/>
          </w:divBdr>
        </w:div>
      </w:divsChild>
    </w:div>
    <w:div w:id="264967390">
      <w:bodyDiv w:val="1"/>
      <w:marLeft w:val="0"/>
      <w:marRight w:val="0"/>
      <w:marTop w:val="0"/>
      <w:marBottom w:val="0"/>
      <w:divBdr>
        <w:top w:val="none" w:sz="0" w:space="0" w:color="auto"/>
        <w:left w:val="none" w:sz="0" w:space="0" w:color="auto"/>
        <w:bottom w:val="none" w:sz="0" w:space="0" w:color="auto"/>
        <w:right w:val="none" w:sz="0" w:space="0" w:color="auto"/>
      </w:divBdr>
      <w:divsChild>
        <w:div w:id="53894775">
          <w:marLeft w:val="0"/>
          <w:marRight w:val="0"/>
          <w:marTop w:val="0"/>
          <w:marBottom w:val="0"/>
          <w:divBdr>
            <w:top w:val="none" w:sz="0" w:space="0" w:color="auto"/>
            <w:left w:val="none" w:sz="0" w:space="0" w:color="auto"/>
            <w:bottom w:val="none" w:sz="0" w:space="0" w:color="auto"/>
            <w:right w:val="none" w:sz="0" w:space="0" w:color="auto"/>
          </w:divBdr>
        </w:div>
      </w:divsChild>
    </w:div>
    <w:div w:id="432550896">
      <w:bodyDiv w:val="1"/>
      <w:marLeft w:val="0"/>
      <w:marRight w:val="0"/>
      <w:marTop w:val="0"/>
      <w:marBottom w:val="0"/>
      <w:divBdr>
        <w:top w:val="none" w:sz="0" w:space="0" w:color="auto"/>
        <w:left w:val="none" w:sz="0" w:space="0" w:color="auto"/>
        <w:bottom w:val="none" w:sz="0" w:space="0" w:color="auto"/>
        <w:right w:val="none" w:sz="0" w:space="0" w:color="auto"/>
      </w:divBdr>
    </w:div>
    <w:div w:id="439568457">
      <w:bodyDiv w:val="1"/>
      <w:marLeft w:val="0"/>
      <w:marRight w:val="0"/>
      <w:marTop w:val="0"/>
      <w:marBottom w:val="0"/>
      <w:divBdr>
        <w:top w:val="none" w:sz="0" w:space="0" w:color="auto"/>
        <w:left w:val="none" w:sz="0" w:space="0" w:color="auto"/>
        <w:bottom w:val="none" w:sz="0" w:space="0" w:color="auto"/>
        <w:right w:val="none" w:sz="0" w:space="0" w:color="auto"/>
      </w:divBdr>
      <w:divsChild>
        <w:div w:id="963343105">
          <w:marLeft w:val="0"/>
          <w:marRight w:val="0"/>
          <w:marTop w:val="0"/>
          <w:marBottom w:val="0"/>
          <w:divBdr>
            <w:top w:val="none" w:sz="0" w:space="0" w:color="auto"/>
            <w:left w:val="none" w:sz="0" w:space="0" w:color="auto"/>
            <w:bottom w:val="none" w:sz="0" w:space="0" w:color="auto"/>
            <w:right w:val="none" w:sz="0" w:space="0" w:color="auto"/>
          </w:divBdr>
        </w:div>
      </w:divsChild>
    </w:div>
    <w:div w:id="599610092">
      <w:bodyDiv w:val="1"/>
      <w:marLeft w:val="0"/>
      <w:marRight w:val="0"/>
      <w:marTop w:val="0"/>
      <w:marBottom w:val="0"/>
      <w:divBdr>
        <w:top w:val="none" w:sz="0" w:space="0" w:color="auto"/>
        <w:left w:val="none" w:sz="0" w:space="0" w:color="auto"/>
        <w:bottom w:val="none" w:sz="0" w:space="0" w:color="auto"/>
        <w:right w:val="none" w:sz="0" w:space="0" w:color="auto"/>
      </w:divBdr>
    </w:div>
    <w:div w:id="612857670">
      <w:bodyDiv w:val="1"/>
      <w:marLeft w:val="0"/>
      <w:marRight w:val="0"/>
      <w:marTop w:val="0"/>
      <w:marBottom w:val="0"/>
      <w:divBdr>
        <w:top w:val="none" w:sz="0" w:space="0" w:color="auto"/>
        <w:left w:val="none" w:sz="0" w:space="0" w:color="auto"/>
        <w:bottom w:val="none" w:sz="0" w:space="0" w:color="auto"/>
        <w:right w:val="none" w:sz="0" w:space="0" w:color="auto"/>
      </w:divBdr>
      <w:divsChild>
        <w:div w:id="1641839262">
          <w:marLeft w:val="0"/>
          <w:marRight w:val="0"/>
          <w:marTop w:val="0"/>
          <w:marBottom w:val="0"/>
          <w:divBdr>
            <w:top w:val="none" w:sz="0" w:space="0" w:color="auto"/>
            <w:left w:val="none" w:sz="0" w:space="0" w:color="auto"/>
            <w:bottom w:val="none" w:sz="0" w:space="0" w:color="auto"/>
            <w:right w:val="none" w:sz="0" w:space="0" w:color="auto"/>
          </w:divBdr>
        </w:div>
      </w:divsChild>
    </w:div>
    <w:div w:id="624315185">
      <w:bodyDiv w:val="1"/>
      <w:marLeft w:val="0"/>
      <w:marRight w:val="0"/>
      <w:marTop w:val="0"/>
      <w:marBottom w:val="0"/>
      <w:divBdr>
        <w:top w:val="none" w:sz="0" w:space="0" w:color="auto"/>
        <w:left w:val="none" w:sz="0" w:space="0" w:color="auto"/>
        <w:bottom w:val="none" w:sz="0" w:space="0" w:color="auto"/>
        <w:right w:val="none" w:sz="0" w:space="0" w:color="auto"/>
      </w:divBdr>
    </w:div>
    <w:div w:id="656495375">
      <w:bodyDiv w:val="1"/>
      <w:marLeft w:val="0"/>
      <w:marRight w:val="0"/>
      <w:marTop w:val="0"/>
      <w:marBottom w:val="0"/>
      <w:divBdr>
        <w:top w:val="none" w:sz="0" w:space="0" w:color="auto"/>
        <w:left w:val="none" w:sz="0" w:space="0" w:color="auto"/>
        <w:bottom w:val="none" w:sz="0" w:space="0" w:color="auto"/>
        <w:right w:val="none" w:sz="0" w:space="0" w:color="auto"/>
      </w:divBdr>
    </w:div>
    <w:div w:id="666135099">
      <w:bodyDiv w:val="1"/>
      <w:marLeft w:val="0"/>
      <w:marRight w:val="0"/>
      <w:marTop w:val="0"/>
      <w:marBottom w:val="0"/>
      <w:divBdr>
        <w:top w:val="none" w:sz="0" w:space="0" w:color="auto"/>
        <w:left w:val="none" w:sz="0" w:space="0" w:color="auto"/>
        <w:bottom w:val="none" w:sz="0" w:space="0" w:color="auto"/>
        <w:right w:val="none" w:sz="0" w:space="0" w:color="auto"/>
      </w:divBdr>
      <w:divsChild>
        <w:div w:id="924345415">
          <w:marLeft w:val="0"/>
          <w:marRight w:val="0"/>
          <w:marTop w:val="0"/>
          <w:marBottom w:val="0"/>
          <w:divBdr>
            <w:top w:val="none" w:sz="0" w:space="0" w:color="auto"/>
            <w:left w:val="none" w:sz="0" w:space="0" w:color="auto"/>
            <w:bottom w:val="none" w:sz="0" w:space="0" w:color="auto"/>
            <w:right w:val="none" w:sz="0" w:space="0" w:color="auto"/>
          </w:divBdr>
        </w:div>
      </w:divsChild>
    </w:div>
    <w:div w:id="716006440">
      <w:bodyDiv w:val="1"/>
      <w:marLeft w:val="0"/>
      <w:marRight w:val="0"/>
      <w:marTop w:val="0"/>
      <w:marBottom w:val="0"/>
      <w:divBdr>
        <w:top w:val="none" w:sz="0" w:space="0" w:color="auto"/>
        <w:left w:val="none" w:sz="0" w:space="0" w:color="auto"/>
        <w:bottom w:val="none" w:sz="0" w:space="0" w:color="auto"/>
        <w:right w:val="none" w:sz="0" w:space="0" w:color="auto"/>
      </w:divBdr>
    </w:div>
    <w:div w:id="739327936">
      <w:bodyDiv w:val="1"/>
      <w:marLeft w:val="0"/>
      <w:marRight w:val="0"/>
      <w:marTop w:val="0"/>
      <w:marBottom w:val="0"/>
      <w:divBdr>
        <w:top w:val="none" w:sz="0" w:space="0" w:color="auto"/>
        <w:left w:val="none" w:sz="0" w:space="0" w:color="auto"/>
        <w:bottom w:val="none" w:sz="0" w:space="0" w:color="auto"/>
        <w:right w:val="none" w:sz="0" w:space="0" w:color="auto"/>
      </w:divBdr>
      <w:divsChild>
        <w:div w:id="598412650">
          <w:marLeft w:val="0"/>
          <w:marRight w:val="0"/>
          <w:marTop w:val="0"/>
          <w:marBottom w:val="0"/>
          <w:divBdr>
            <w:top w:val="none" w:sz="0" w:space="0" w:color="auto"/>
            <w:left w:val="none" w:sz="0" w:space="0" w:color="auto"/>
            <w:bottom w:val="none" w:sz="0" w:space="0" w:color="auto"/>
            <w:right w:val="none" w:sz="0" w:space="0" w:color="auto"/>
          </w:divBdr>
        </w:div>
      </w:divsChild>
    </w:div>
    <w:div w:id="850605707">
      <w:bodyDiv w:val="1"/>
      <w:marLeft w:val="0"/>
      <w:marRight w:val="0"/>
      <w:marTop w:val="0"/>
      <w:marBottom w:val="0"/>
      <w:divBdr>
        <w:top w:val="none" w:sz="0" w:space="0" w:color="auto"/>
        <w:left w:val="none" w:sz="0" w:space="0" w:color="auto"/>
        <w:bottom w:val="none" w:sz="0" w:space="0" w:color="auto"/>
        <w:right w:val="none" w:sz="0" w:space="0" w:color="auto"/>
      </w:divBdr>
      <w:divsChild>
        <w:div w:id="566453800">
          <w:marLeft w:val="0"/>
          <w:marRight w:val="0"/>
          <w:marTop w:val="0"/>
          <w:marBottom w:val="0"/>
          <w:divBdr>
            <w:top w:val="none" w:sz="0" w:space="0" w:color="auto"/>
            <w:left w:val="none" w:sz="0" w:space="0" w:color="auto"/>
            <w:bottom w:val="none" w:sz="0" w:space="0" w:color="auto"/>
            <w:right w:val="none" w:sz="0" w:space="0" w:color="auto"/>
          </w:divBdr>
        </w:div>
      </w:divsChild>
    </w:div>
    <w:div w:id="878591906">
      <w:bodyDiv w:val="1"/>
      <w:marLeft w:val="0"/>
      <w:marRight w:val="0"/>
      <w:marTop w:val="0"/>
      <w:marBottom w:val="0"/>
      <w:divBdr>
        <w:top w:val="none" w:sz="0" w:space="0" w:color="auto"/>
        <w:left w:val="none" w:sz="0" w:space="0" w:color="auto"/>
        <w:bottom w:val="none" w:sz="0" w:space="0" w:color="auto"/>
        <w:right w:val="none" w:sz="0" w:space="0" w:color="auto"/>
      </w:divBdr>
      <w:divsChild>
        <w:div w:id="2074816043">
          <w:marLeft w:val="0"/>
          <w:marRight w:val="0"/>
          <w:marTop w:val="0"/>
          <w:marBottom w:val="0"/>
          <w:divBdr>
            <w:top w:val="none" w:sz="0" w:space="0" w:color="auto"/>
            <w:left w:val="none" w:sz="0" w:space="0" w:color="auto"/>
            <w:bottom w:val="none" w:sz="0" w:space="0" w:color="auto"/>
            <w:right w:val="none" w:sz="0" w:space="0" w:color="auto"/>
          </w:divBdr>
        </w:div>
      </w:divsChild>
    </w:div>
    <w:div w:id="991717578">
      <w:bodyDiv w:val="1"/>
      <w:marLeft w:val="0"/>
      <w:marRight w:val="0"/>
      <w:marTop w:val="0"/>
      <w:marBottom w:val="0"/>
      <w:divBdr>
        <w:top w:val="none" w:sz="0" w:space="0" w:color="auto"/>
        <w:left w:val="none" w:sz="0" w:space="0" w:color="auto"/>
        <w:bottom w:val="none" w:sz="0" w:space="0" w:color="auto"/>
        <w:right w:val="none" w:sz="0" w:space="0" w:color="auto"/>
      </w:divBdr>
    </w:div>
    <w:div w:id="1122110298">
      <w:bodyDiv w:val="1"/>
      <w:marLeft w:val="0"/>
      <w:marRight w:val="0"/>
      <w:marTop w:val="0"/>
      <w:marBottom w:val="0"/>
      <w:divBdr>
        <w:top w:val="none" w:sz="0" w:space="0" w:color="auto"/>
        <w:left w:val="none" w:sz="0" w:space="0" w:color="auto"/>
        <w:bottom w:val="none" w:sz="0" w:space="0" w:color="auto"/>
        <w:right w:val="none" w:sz="0" w:space="0" w:color="auto"/>
      </w:divBdr>
      <w:divsChild>
        <w:div w:id="794376228">
          <w:marLeft w:val="0"/>
          <w:marRight w:val="0"/>
          <w:marTop w:val="0"/>
          <w:marBottom w:val="0"/>
          <w:divBdr>
            <w:top w:val="none" w:sz="0" w:space="0" w:color="auto"/>
            <w:left w:val="none" w:sz="0" w:space="0" w:color="auto"/>
            <w:bottom w:val="none" w:sz="0" w:space="0" w:color="auto"/>
            <w:right w:val="none" w:sz="0" w:space="0" w:color="auto"/>
          </w:divBdr>
          <w:divsChild>
            <w:div w:id="3745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4972">
      <w:bodyDiv w:val="1"/>
      <w:marLeft w:val="0"/>
      <w:marRight w:val="0"/>
      <w:marTop w:val="0"/>
      <w:marBottom w:val="0"/>
      <w:divBdr>
        <w:top w:val="none" w:sz="0" w:space="0" w:color="auto"/>
        <w:left w:val="none" w:sz="0" w:space="0" w:color="auto"/>
        <w:bottom w:val="none" w:sz="0" w:space="0" w:color="auto"/>
        <w:right w:val="none" w:sz="0" w:space="0" w:color="auto"/>
      </w:divBdr>
      <w:divsChild>
        <w:div w:id="1350911606">
          <w:marLeft w:val="0"/>
          <w:marRight w:val="0"/>
          <w:marTop w:val="0"/>
          <w:marBottom w:val="0"/>
          <w:divBdr>
            <w:top w:val="none" w:sz="0" w:space="0" w:color="auto"/>
            <w:left w:val="none" w:sz="0" w:space="0" w:color="auto"/>
            <w:bottom w:val="none" w:sz="0" w:space="0" w:color="auto"/>
            <w:right w:val="none" w:sz="0" w:space="0" w:color="auto"/>
          </w:divBdr>
        </w:div>
      </w:divsChild>
    </w:div>
    <w:div w:id="1243880603">
      <w:bodyDiv w:val="1"/>
      <w:marLeft w:val="0"/>
      <w:marRight w:val="0"/>
      <w:marTop w:val="0"/>
      <w:marBottom w:val="0"/>
      <w:divBdr>
        <w:top w:val="none" w:sz="0" w:space="0" w:color="auto"/>
        <w:left w:val="none" w:sz="0" w:space="0" w:color="auto"/>
        <w:bottom w:val="none" w:sz="0" w:space="0" w:color="auto"/>
        <w:right w:val="none" w:sz="0" w:space="0" w:color="auto"/>
      </w:divBdr>
    </w:div>
    <w:div w:id="1338076081">
      <w:bodyDiv w:val="1"/>
      <w:marLeft w:val="0"/>
      <w:marRight w:val="0"/>
      <w:marTop w:val="0"/>
      <w:marBottom w:val="0"/>
      <w:divBdr>
        <w:top w:val="none" w:sz="0" w:space="0" w:color="auto"/>
        <w:left w:val="none" w:sz="0" w:space="0" w:color="auto"/>
        <w:bottom w:val="none" w:sz="0" w:space="0" w:color="auto"/>
        <w:right w:val="none" w:sz="0" w:space="0" w:color="auto"/>
      </w:divBdr>
      <w:divsChild>
        <w:div w:id="465516230">
          <w:marLeft w:val="0"/>
          <w:marRight w:val="0"/>
          <w:marTop w:val="0"/>
          <w:marBottom w:val="0"/>
          <w:divBdr>
            <w:top w:val="none" w:sz="0" w:space="0" w:color="auto"/>
            <w:left w:val="none" w:sz="0" w:space="0" w:color="auto"/>
            <w:bottom w:val="none" w:sz="0" w:space="0" w:color="auto"/>
            <w:right w:val="none" w:sz="0" w:space="0" w:color="auto"/>
          </w:divBdr>
        </w:div>
      </w:divsChild>
    </w:div>
    <w:div w:id="1353998882">
      <w:bodyDiv w:val="1"/>
      <w:marLeft w:val="0"/>
      <w:marRight w:val="0"/>
      <w:marTop w:val="0"/>
      <w:marBottom w:val="0"/>
      <w:divBdr>
        <w:top w:val="none" w:sz="0" w:space="0" w:color="auto"/>
        <w:left w:val="none" w:sz="0" w:space="0" w:color="auto"/>
        <w:bottom w:val="none" w:sz="0" w:space="0" w:color="auto"/>
        <w:right w:val="none" w:sz="0" w:space="0" w:color="auto"/>
      </w:divBdr>
      <w:divsChild>
        <w:div w:id="1279944850">
          <w:marLeft w:val="0"/>
          <w:marRight w:val="0"/>
          <w:marTop w:val="0"/>
          <w:marBottom w:val="0"/>
          <w:divBdr>
            <w:top w:val="none" w:sz="0" w:space="0" w:color="auto"/>
            <w:left w:val="none" w:sz="0" w:space="0" w:color="auto"/>
            <w:bottom w:val="none" w:sz="0" w:space="0" w:color="auto"/>
            <w:right w:val="none" w:sz="0" w:space="0" w:color="auto"/>
          </w:divBdr>
        </w:div>
      </w:divsChild>
    </w:div>
    <w:div w:id="1477915569">
      <w:bodyDiv w:val="1"/>
      <w:marLeft w:val="0"/>
      <w:marRight w:val="0"/>
      <w:marTop w:val="0"/>
      <w:marBottom w:val="0"/>
      <w:divBdr>
        <w:top w:val="none" w:sz="0" w:space="0" w:color="auto"/>
        <w:left w:val="none" w:sz="0" w:space="0" w:color="auto"/>
        <w:bottom w:val="none" w:sz="0" w:space="0" w:color="auto"/>
        <w:right w:val="none" w:sz="0" w:space="0" w:color="auto"/>
      </w:divBdr>
    </w:div>
    <w:div w:id="1479615851">
      <w:bodyDiv w:val="1"/>
      <w:marLeft w:val="0"/>
      <w:marRight w:val="0"/>
      <w:marTop w:val="0"/>
      <w:marBottom w:val="0"/>
      <w:divBdr>
        <w:top w:val="none" w:sz="0" w:space="0" w:color="auto"/>
        <w:left w:val="none" w:sz="0" w:space="0" w:color="auto"/>
        <w:bottom w:val="none" w:sz="0" w:space="0" w:color="auto"/>
        <w:right w:val="none" w:sz="0" w:space="0" w:color="auto"/>
      </w:divBdr>
      <w:divsChild>
        <w:div w:id="1747800275">
          <w:marLeft w:val="0"/>
          <w:marRight w:val="0"/>
          <w:marTop w:val="0"/>
          <w:marBottom w:val="0"/>
          <w:divBdr>
            <w:top w:val="none" w:sz="0" w:space="0" w:color="auto"/>
            <w:left w:val="none" w:sz="0" w:space="0" w:color="auto"/>
            <w:bottom w:val="none" w:sz="0" w:space="0" w:color="auto"/>
            <w:right w:val="none" w:sz="0" w:space="0" w:color="auto"/>
          </w:divBdr>
        </w:div>
      </w:divsChild>
    </w:div>
    <w:div w:id="1480464891">
      <w:bodyDiv w:val="1"/>
      <w:marLeft w:val="0"/>
      <w:marRight w:val="0"/>
      <w:marTop w:val="0"/>
      <w:marBottom w:val="0"/>
      <w:divBdr>
        <w:top w:val="none" w:sz="0" w:space="0" w:color="auto"/>
        <w:left w:val="none" w:sz="0" w:space="0" w:color="auto"/>
        <w:bottom w:val="none" w:sz="0" w:space="0" w:color="auto"/>
        <w:right w:val="none" w:sz="0" w:space="0" w:color="auto"/>
      </w:divBdr>
      <w:divsChild>
        <w:div w:id="1044210931">
          <w:marLeft w:val="0"/>
          <w:marRight w:val="0"/>
          <w:marTop w:val="0"/>
          <w:marBottom w:val="0"/>
          <w:divBdr>
            <w:top w:val="none" w:sz="0" w:space="0" w:color="auto"/>
            <w:left w:val="none" w:sz="0" w:space="0" w:color="auto"/>
            <w:bottom w:val="none" w:sz="0" w:space="0" w:color="auto"/>
            <w:right w:val="none" w:sz="0" w:space="0" w:color="auto"/>
          </w:divBdr>
        </w:div>
      </w:divsChild>
    </w:div>
    <w:div w:id="1503816945">
      <w:bodyDiv w:val="1"/>
      <w:marLeft w:val="0"/>
      <w:marRight w:val="0"/>
      <w:marTop w:val="0"/>
      <w:marBottom w:val="0"/>
      <w:divBdr>
        <w:top w:val="none" w:sz="0" w:space="0" w:color="auto"/>
        <w:left w:val="none" w:sz="0" w:space="0" w:color="auto"/>
        <w:bottom w:val="none" w:sz="0" w:space="0" w:color="auto"/>
        <w:right w:val="none" w:sz="0" w:space="0" w:color="auto"/>
      </w:divBdr>
    </w:div>
    <w:div w:id="1534611736">
      <w:bodyDiv w:val="1"/>
      <w:marLeft w:val="0"/>
      <w:marRight w:val="0"/>
      <w:marTop w:val="0"/>
      <w:marBottom w:val="0"/>
      <w:divBdr>
        <w:top w:val="none" w:sz="0" w:space="0" w:color="auto"/>
        <w:left w:val="none" w:sz="0" w:space="0" w:color="auto"/>
        <w:bottom w:val="none" w:sz="0" w:space="0" w:color="auto"/>
        <w:right w:val="none" w:sz="0" w:space="0" w:color="auto"/>
      </w:divBdr>
      <w:divsChild>
        <w:div w:id="1941184023">
          <w:marLeft w:val="0"/>
          <w:marRight w:val="0"/>
          <w:marTop w:val="0"/>
          <w:marBottom w:val="0"/>
          <w:divBdr>
            <w:top w:val="none" w:sz="0" w:space="0" w:color="auto"/>
            <w:left w:val="none" w:sz="0" w:space="0" w:color="auto"/>
            <w:bottom w:val="none" w:sz="0" w:space="0" w:color="auto"/>
            <w:right w:val="none" w:sz="0" w:space="0" w:color="auto"/>
          </w:divBdr>
        </w:div>
      </w:divsChild>
    </w:div>
    <w:div w:id="1534878872">
      <w:bodyDiv w:val="1"/>
      <w:marLeft w:val="0"/>
      <w:marRight w:val="0"/>
      <w:marTop w:val="0"/>
      <w:marBottom w:val="0"/>
      <w:divBdr>
        <w:top w:val="none" w:sz="0" w:space="0" w:color="auto"/>
        <w:left w:val="none" w:sz="0" w:space="0" w:color="auto"/>
        <w:bottom w:val="none" w:sz="0" w:space="0" w:color="auto"/>
        <w:right w:val="none" w:sz="0" w:space="0" w:color="auto"/>
      </w:divBdr>
      <w:divsChild>
        <w:div w:id="228200228">
          <w:marLeft w:val="0"/>
          <w:marRight w:val="0"/>
          <w:marTop w:val="0"/>
          <w:marBottom w:val="0"/>
          <w:divBdr>
            <w:top w:val="none" w:sz="0" w:space="0" w:color="auto"/>
            <w:left w:val="none" w:sz="0" w:space="0" w:color="auto"/>
            <w:bottom w:val="none" w:sz="0" w:space="0" w:color="auto"/>
            <w:right w:val="none" w:sz="0" w:space="0" w:color="auto"/>
          </w:divBdr>
        </w:div>
      </w:divsChild>
    </w:div>
    <w:div w:id="1708293062">
      <w:bodyDiv w:val="1"/>
      <w:marLeft w:val="0"/>
      <w:marRight w:val="0"/>
      <w:marTop w:val="0"/>
      <w:marBottom w:val="0"/>
      <w:divBdr>
        <w:top w:val="none" w:sz="0" w:space="0" w:color="auto"/>
        <w:left w:val="none" w:sz="0" w:space="0" w:color="auto"/>
        <w:bottom w:val="none" w:sz="0" w:space="0" w:color="auto"/>
        <w:right w:val="none" w:sz="0" w:space="0" w:color="auto"/>
      </w:divBdr>
      <w:divsChild>
        <w:div w:id="627586264">
          <w:marLeft w:val="0"/>
          <w:marRight w:val="0"/>
          <w:marTop w:val="0"/>
          <w:marBottom w:val="0"/>
          <w:divBdr>
            <w:top w:val="none" w:sz="0" w:space="0" w:color="auto"/>
            <w:left w:val="none" w:sz="0" w:space="0" w:color="auto"/>
            <w:bottom w:val="none" w:sz="0" w:space="0" w:color="auto"/>
            <w:right w:val="none" w:sz="0" w:space="0" w:color="auto"/>
          </w:divBdr>
        </w:div>
      </w:divsChild>
    </w:div>
    <w:div w:id="1748117083">
      <w:bodyDiv w:val="1"/>
      <w:marLeft w:val="0"/>
      <w:marRight w:val="0"/>
      <w:marTop w:val="0"/>
      <w:marBottom w:val="0"/>
      <w:divBdr>
        <w:top w:val="none" w:sz="0" w:space="0" w:color="auto"/>
        <w:left w:val="none" w:sz="0" w:space="0" w:color="auto"/>
        <w:bottom w:val="none" w:sz="0" w:space="0" w:color="auto"/>
        <w:right w:val="none" w:sz="0" w:space="0" w:color="auto"/>
      </w:divBdr>
    </w:div>
    <w:div w:id="1843816525">
      <w:bodyDiv w:val="1"/>
      <w:marLeft w:val="0"/>
      <w:marRight w:val="0"/>
      <w:marTop w:val="0"/>
      <w:marBottom w:val="0"/>
      <w:divBdr>
        <w:top w:val="none" w:sz="0" w:space="0" w:color="auto"/>
        <w:left w:val="none" w:sz="0" w:space="0" w:color="auto"/>
        <w:bottom w:val="none" w:sz="0" w:space="0" w:color="auto"/>
        <w:right w:val="none" w:sz="0" w:space="0" w:color="auto"/>
      </w:divBdr>
      <w:divsChild>
        <w:div w:id="989212498">
          <w:marLeft w:val="0"/>
          <w:marRight w:val="0"/>
          <w:marTop w:val="0"/>
          <w:marBottom w:val="0"/>
          <w:divBdr>
            <w:top w:val="none" w:sz="0" w:space="0" w:color="auto"/>
            <w:left w:val="none" w:sz="0" w:space="0" w:color="auto"/>
            <w:bottom w:val="none" w:sz="0" w:space="0" w:color="auto"/>
            <w:right w:val="none" w:sz="0" w:space="0" w:color="auto"/>
          </w:divBdr>
        </w:div>
      </w:divsChild>
    </w:div>
    <w:div w:id="1958368026">
      <w:bodyDiv w:val="1"/>
      <w:marLeft w:val="0"/>
      <w:marRight w:val="0"/>
      <w:marTop w:val="0"/>
      <w:marBottom w:val="0"/>
      <w:divBdr>
        <w:top w:val="none" w:sz="0" w:space="0" w:color="auto"/>
        <w:left w:val="none" w:sz="0" w:space="0" w:color="auto"/>
        <w:bottom w:val="none" w:sz="0" w:space="0" w:color="auto"/>
        <w:right w:val="none" w:sz="0" w:space="0" w:color="auto"/>
      </w:divBdr>
      <w:divsChild>
        <w:div w:id="2046638898">
          <w:marLeft w:val="0"/>
          <w:marRight w:val="0"/>
          <w:marTop w:val="0"/>
          <w:marBottom w:val="0"/>
          <w:divBdr>
            <w:top w:val="none" w:sz="0" w:space="0" w:color="auto"/>
            <w:left w:val="none" w:sz="0" w:space="0" w:color="auto"/>
            <w:bottom w:val="none" w:sz="0" w:space="0" w:color="auto"/>
            <w:right w:val="none" w:sz="0" w:space="0" w:color="auto"/>
          </w:divBdr>
        </w:div>
      </w:divsChild>
    </w:div>
    <w:div w:id="1964533276">
      <w:bodyDiv w:val="1"/>
      <w:marLeft w:val="0"/>
      <w:marRight w:val="0"/>
      <w:marTop w:val="0"/>
      <w:marBottom w:val="0"/>
      <w:divBdr>
        <w:top w:val="none" w:sz="0" w:space="0" w:color="auto"/>
        <w:left w:val="none" w:sz="0" w:space="0" w:color="auto"/>
        <w:bottom w:val="none" w:sz="0" w:space="0" w:color="auto"/>
        <w:right w:val="none" w:sz="0" w:space="0" w:color="auto"/>
      </w:divBdr>
      <w:divsChild>
        <w:div w:id="1167592312">
          <w:marLeft w:val="0"/>
          <w:marRight w:val="0"/>
          <w:marTop w:val="0"/>
          <w:marBottom w:val="0"/>
          <w:divBdr>
            <w:top w:val="none" w:sz="0" w:space="0" w:color="auto"/>
            <w:left w:val="none" w:sz="0" w:space="0" w:color="auto"/>
            <w:bottom w:val="none" w:sz="0" w:space="0" w:color="auto"/>
            <w:right w:val="none" w:sz="0" w:space="0" w:color="auto"/>
          </w:divBdr>
        </w:div>
      </w:divsChild>
    </w:div>
    <w:div w:id="2106073911">
      <w:bodyDiv w:val="1"/>
      <w:marLeft w:val="0"/>
      <w:marRight w:val="0"/>
      <w:marTop w:val="0"/>
      <w:marBottom w:val="0"/>
      <w:divBdr>
        <w:top w:val="none" w:sz="0" w:space="0" w:color="auto"/>
        <w:left w:val="none" w:sz="0" w:space="0" w:color="auto"/>
        <w:bottom w:val="none" w:sz="0" w:space="0" w:color="auto"/>
        <w:right w:val="none" w:sz="0" w:space="0" w:color="auto"/>
      </w:divBdr>
    </w:div>
    <w:div w:id="2111965839">
      <w:bodyDiv w:val="1"/>
      <w:marLeft w:val="0"/>
      <w:marRight w:val="0"/>
      <w:marTop w:val="0"/>
      <w:marBottom w:val="0"/>
      <w:divBdr>
        <w:top w:val="none" w:sz="0" w:space="0" w:color="auto"/>
        <w:left w:val="none" w:sz="0" w:space="0" w:color="auto"/>
        <w:bottom w:val="none" w:sz="0" w:space="0" w:color="auto"/>
        <w:right w:val="none" w:sz="0" w:space="0" w:color="auto"/>
      </w:divBdr>
      <w:divsChild>
        <w:div w:id="1822770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ahnenstich\Anwendungsdaten\Microsoft\Templates\Rundbrief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E4E9E-5520-4F23-9B97-1101D45A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Rundbrief1</Template>
  <TotalTime>0</TotalTime>
  <Pages>1</Pages>
  <Words>430</Words>
  <Characters>2313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dc:creator>
  <cp:keywords/>
  <cp:lastModifiedBy>Ann-Kathrin Popp</cp:lastModifiedBy>
  <cp:revision>4</cp:revision>
  <cp:lastPrinted>2016-03-03T15:29:00Z</cp:lastPrinted>
  <dcterms:created xsi:type="dcterms:W3CDTF">2023-05-16T18:06:00Z</dcterms:created>
  <dcterms:modified xsi:type="dcterms:W3CDTF">2023-05-16T18:08:00Z</dcterms:modified>
</cp:coreProperties>
</file>